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Worksheet — Buoyancy Simulation</w:t>
      </w:r>
    </w:p>
    <w:p>
      <w:r>
        <w:rPr>
          <w:color w:val="606060"/>
          <w:sz w:val="24"/>
        </w:rPr>
        <w:t xml:space="preserve">Use with </w:t>
      </w:r>
      <w:r>
        <w:rPr>
          <w:i/>
          <w:color w:val="606060"/>
          <w:sz w:val="24"/>
        </w:rPr>
        <w:t>Simulation - Buoyancy.html</w:t>
      </w:r>
      <w:r>
        <w:rPr>
          <w:color w:val="606060"/>
          <w:sz w:val="24"/>
        </w:rPr>
        <w:t xml:space="preserve"> · goes with Station 4 (Archimedes' principle)</w:t>
      </w:r>
    </w:p>
    <w:p>
      <w:pPr>
        <w:spacing w:after="0"/>
      </w:pPr>
      <w:r>
        <w:rPr>
          <w:color w:val="1F3A5F"/>
          <w:sz w:val="20"/>
        </w:rPr>
        <w:t>Biljana Taneska · Physics teacher · btaneska@vis.ac.at</w:t>
      </w:r>
    </w:p>
    <w:p>
      <w:pPr>
        <w:pBdr>
          <w:bottom w:val="single" w:sz="12" w:space="1" w:color="E65100"/>
        </w:pBdr>
        <w:spacing w:after="120"/>
      </w:pPr>
    </w:p>
    <w:p>
      <w:pPr>
        <w:spacing w:after="120"/>
      </w:pPr>
      <w:r>
        <w:rPr/>
        <w:t>Name: ______________________________   Class: ________   Date: 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10"/>
        <w:gridCol w:w="1928"/>
      </w:tblGrid>
      <w:tr>
        <w:tc>
          <w:tcPr>
            <w:tcW w:type="dxa" w:w="7710"/>
            <w:shd w:val="clear" w:color="auto" w:fill="E3F2FD"/>
          </w:tcPr>
          <w:p>
            <w:r>
              <w:rPr>
                <w:b/>
                <w:color w:val="1F3A5F"/>
                <w:sz w:val="22"/>
              </w:rPr>
              <w:t>How to use this worksheet</w:t>
            </w:r>
          </w:p>
          <w:p>
            <w:pPr>
              <w:spacing w:after="20"/>
            </w:pPr>
            <w:r>
              <w:rPr>
                <w:sz w:val="20"/>
              </w:rPr>
              <w:t xml:space="preserve">Scan the QR code or open </w:t>
            </w:r>
            <w:r>
              <w:rPr>
                <w:b/>
                <w:sz w:val="20"/>
              </w:rPr>
              <w:t>biba0112.github.io/physics-sims/08-buoyancy</w:t>
            </w:r>
            <w:r>
              <w:rPr>
                <w:sz w:val="20"/>
              </w:rPr>
              <w:t xml:space="preserve"> in a browser (offline: </w:t>
            </w:r>
            <w:r>
              <w:rPr>
                <w:i/>
                <w:sz w:val="20"/>
              </w:rPr>
              <w:t>Simulation - Buoyancy.html</w:t>
            </w:r>
            <w:r>
              <w:rPr>
                <w:sz w:val="20"/>
              </w:rPr>
              <w:t xml:space="preserve">). Choose the object, its volume and the liquid, then lower it with the </w:t>
            </w:r>
            <w:r>
              <w:rPr>
                <w:b/>
                <w:sz w:val="20"/>
              </w:rPr>
              <w:t>d</w:t>
            </w:r>
            <w:r>
              <w:rPr>
                <w:sz w:val="20"/>
              </w:rPr>
              <w:t xml:space="preserve"> slider. The overflow runs into the beaker on the balance. </w:t>
            </w:r>
            <w:r>
              <w:rPr>
                <w:b/>
                <w:sz w:val="20"/>
              </w:rPr>
              <w:t>✋ Let go</w:t>
            </w:r>
            <w:r>
              <w:rPr>
                <w:sz w:val="20"/>
              </w:rPr>
              <w:t xml:space="preserve"> releases the object.</w:t>
            </w:r>
          </w:p>
          <w:p>
            <w:pPr>
              <w:spacing w:after="20"/>
            </w:pPr>
            <w:r>
              <w:rPr>
                <w:b/>
                <w:sz w:val="20"/>
              </w:rPr>
              <w:t>Part 1</w:t>
            </w:r>
            <w:r>
              <w:rPr>
                <w:sz w:val="20"/>
              </w:rPr>
              <w:t xml:space="preserve"> before the lab (≈ 15 min) · </w:t>
            </w:r>
            <w:r>
              <w:rPr>
                <w:b/>
                <w:sz w:val="20"/>
              </w:rPr>
              <w:t>Part 2</w:t>
            </w:r>
            <w:r>
              <w:rPr>
                <w:sz w:val="20"/>
              </w:rPr>
              <w:t xml:space="preserve"> during the lab, Station 4 (≈ 10 min) · </w:t>
            </w:r>
            <w:r>
              <w:rPr>
                <w:b/>
                <w:sz w:val="20"/>
              </w:rPr>
              <w:t>Part 3</w:t>
            </w:r>
            <w:r>
              <w:rPr>
                <w:sz w:val="20"/>
              </w:rPr>
              <w:t xml:space="preserve"> homework (≈ 30 min).</w:t>
            </w:r>
          </w:p>
          <w:p>
            <w:pPr>
              <w:spacing w:after="20"/>
            </w:pPr>
            <w:r>
              <w:rPr>
                <w:sz w:val="20"/>
              </w:rPr>
              <w:t xml:space="preserve">Use 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= 9.81 N kg</w:t>
            </w:r>
            <w:r>
              <w:rPr>
                <w:sz w:val="20"/>
                <w:vertAlign w:val="superscript"/>
              </w:rPr>
              <w:t>−1</w:t>
            </w:r>
            <w:r>
              <w:rPr>
                <w:sz w:val="20"/>
              </w:rPr>
              <w:t>, ρ</w:t>
            </w:r>
            <w:r>
              <w:rPr>
                <w:sz w:val="20"/>
                <w:vertAlign w:val="subscript"/>
              </w:rPr>
              <w:t>water</w:t>
            </w:r>
            <w:r>
              <w:rPr>
                <w:sz w:val="20"/>
              </w:rPr>
              <w:t xml:space="preserve"> = 1000 kg m</w:t>
            </w:r>
            <w:r>
              <w:rPr>
                <w:sz w:val="20"/>
                <w:vertAlign w:val="superscript"/>
              </w:rPr>
              <w:t>−3</w:t>
            </w:r>
            <w:r>
              <w:rPr>
                <w:sz w:val="20"/>
              </w:rPr>
              <w:t>. 1 cm</w:t>
            </w:r>
            <w:r>
              <w:rPr>
                <w:sz w:val="20"/>
                <w:vertAlign w:val="superscript"/>
              </w:rPr>
              <w:t>3</w:t>
            </w:r>
            <w:r>
              <w:rPr>
                <w:sz w:val="20"/>
              </w:rPr>
              <w:t xml:space="preserve"> = 1 × 10</w:t>
            </w:r>
            <w:r>
              <w:rPr>
                <w:sz w:val="20"/>
                <w:vertAlign w:val="superscript"/>
              </w:rPr>
              <w:t>−6</w:t>
            </w:r>
            <w:r>
              <w:rPr>
                <w:sz w:val="20"/>
              </w:rPr>
              <w:t xml:space="preserve"> m</w:t>
            </w:r>
            <w:r>
              <w:rPr>
                <w:sz w:val="20"/>
                <w:vertAlign w:val="superscript"/>
              </w:rPr>
              <w:t>3</w:t>
            </w:r>
            <w:r>
              <w:rPr>
                <w:sz w:val="20"/>
              </w:rPr>
              <w:t>.</w:t>
            </w:r>
          </w:p>
        </w:tc>
        <w:tc>
          <w:tcPr>
            <w:tcW w:type="dxa" w:w="1928"/>
            <w:shd w:val="clear" w:color="auto" w:fill="E3F2FD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400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Buoyancy simul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color w:val="606060"/>
                <w:sz w:val="16"/>
              </w:rPr>
              <w:t>Scan to open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1 — Pre-lab: predict, then test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928"/>
        <w:gridCol w:w="1928"/>
        <w:gridCol w:w="2608"/>
      </w:tblGrid>
      <w:tr>
        <w:tc>
          <w:tcPr>
            <w:tcW w:type="dxa" w:w="3175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My prediction (before)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Physics explanation</w:t>
            </w:r>
          </w:p>
        </w:tc>
      </w:tr>
      <w:tr>
        <w:trPr>
          <w:trHeight w:val="1191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1. As the cylinder goes into the water, what happens to the newton meter reading?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191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2. Fully under water, you lower it further (not touching the bottom). Reading?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191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3. Compare the buoyancy force with the weight of the water collected.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191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4. You lower a pine block (ρ = 500 kg m⁻³). What happens?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5.</w:t>
      </w:r>
      <w:r>
        <w:rPr/>
        <w:t xml:space="preserve"> Draw the free-body diagram of the cylinder hanging fully under water, then calculate the buoyancy force on the 63 cm</w:t>
      </w:r>
      <w:r>
        <w:rPr>
          <w:vertAlign w:val="superscript"/>
        </w:rPr>
        <w:t>3</w:t>
      </w:r>
      <w:r>
        <w:rPr/>
        <w:t xml:space="preserve"> cylinder.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3118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Free-body diagram and working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2 — During the lab: Station 4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1474"/>
        <w:gridCol w:w="1814"/>
        <w:gridCol w:w="1134"/>
        <w:gridCol w:w="1701"/>
        <w:gridCol w:w="1361"/>
      </w:tblGrid>
      <w:tr>
        <w:trPr>
          <w:trHeight w:val="510"/>
        </w:trPr>
        <w:tc>
          <w:tcPr>
            <w:tcW w:type="dxa" w:w="1587"/>
            <w:shd w:val="clear" w:color="auto" w:fill="1F3A5F"/>
          </w:tcPr>
          <w:p>
            <w:pPr>
              <w:spacing w:after="20"/>
            </w:pPr>
            <w:r/>
          </w:p>
        </w:tc>
        <w:tc>
          <w:tcPr>
            <w:tcW w:type="dxa" w:w="147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Weight in air / N</w:t>
            </w:r>
          </w:p>
        </w:tc>
        <w:tc>
          <w:tcPr>
            <w:tcW w:type="dxa" w:w="181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Apparent weight in water / N</w:t>
            </w:r>
          </w:p>
        </w:tc>
        <w:tc>
          <w:tcPr>
            <w:tcW w:type="dxa" w:w="113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F</w:t>
            </w:r>
            <w:r>
              <w:rPr>
                <w:b/>
                <w:color w:val="FFFFFF"/>
                <w:sz w:val="19"/>
                <w:vertAlign w:val="subscript"/>
              </w:rPr>
              <w:t>b</w:t>
            </w:r>
            <w:r>
              <w:rPr>
                <w:b/>
                <w:color w:val="FFFFFF"/>
                <w:sz w:val="19"/>
              </w:rPr>
              <w:t xml:space="preserve"> / N</w:t>
            </w:r>
          </w:p>
        </w:tc>
        <w:tc>
          <w:tcPr>
            <w:tcW w:type="dxa" w:w="170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Displaced water / kg</w:t>
            </w:r>
          </w:p>
        </w:tc>
        <w:tc>
          <w:tcPr>
            <w:tcW w:type="dxa" w:w="136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its weight / N</w:t>
            </w:r>
          </w:p>
        </w:tc>
      </w:tr>
      <w:tr>
        <w:trPr>
          <w:trHeight w:val="510"/>
        </w:trP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9"/>
              </w:rPr>
              <w:t>Simulation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1134"/>
          </w:tcPr>
          <w:p>
            <w:pPr>
              <w:spacing w:after="20"/>
            </w:pPr>
            <w:r/>
          </w:p>
        </w:tc>
        <w:tc>
          <w:tcPr>
            <w:tcW w:type="dxa" w:w="1701"/>
          </w:tcPr>
          <w:p>
            <w:pPr>
              <w:spacing w:after="20"/>
            </w:pPr>
            <w:r/>
          </w:p>
        </w:tc>
        <w:tc>
          <w:tcPr>
            <w:tcW w:type="dxa" w:w="1361"/>
          </w:tcPr>
          <w:p>
            <w:pPr>
              <w:spacing w:after="20"/>
            </w:pPr>
            <w:r/>
          </w:p>
        </w:tc>
      </w:tr>
      <w:tr>
        <w:trPr>
          <w:trHeight w:val="510"/>
        </w:trPr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  <w:r>
              <w:rPr>
                <w:sz w:val="19"/>
              </w:rPr>
              <w:t>Our measurement</w:t>
            </w:r>
          </w:p>
        </w:tc>
        <w:tc>
          <w:tcPr>
            <w:tcW w:type="dxa" w:w="147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81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13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70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361"/>
            <w:shd w:val="clear" w:color="auto" w:fill="F2F5F9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r>
        <w:rPr>
          <w:b/>
        </w:rPr>
        <w:t>6.</w:t>
      </w:r>
      <w:r>
        <w:rPr/>
        <w:t xml:space="preserve"> Does your data support Archimedes' principle? Give one reason why the two values in your own row are not exactly equal.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r>
        <w:rPr>
          <w:b/>
        </w:rPr>
        <w:t>7.</w:t>
      </w:r>
      <w:r>
        <w:rPr/>
        <w:t xml:space="preserve"> Why does a steel ship float while a steel nail sinks? Use your plasticine boat to explain.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3 — Homework</w:t>
      </w:r>
    </w:p>
    <w:p>
      <w:r>
        <w:rPr>
          <w:b/>
        </w:rPr>
        <w:t>8.</w:t>
      </w:r>
      <w:r>
        <w:rPr/>
        <w:t xml:space="preserve"> Record at least 5 fully-submerged combinations (objects, volumes, liquids). Plot </w:t>
      </w:r>
      <w:r>
        <w:rPr>
          <w:i/>
        </w:rPr>
        <w:t>F</w:t>
      </w:r>
      <w:r>
        <w:rPr>
          <w:vertAlign w:val="subscript"/>
        </w:rPr>
        <w:t>b</w:t>
      </w:r>
      <w:r>
        <w:rPr/>
        <w:t xml:space="preserve"> against the weight of liquid displaced. Gradient =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268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Table of results</w:t>
            </w:r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9.</w:t>
      </w:r>
      <w:r>
        <w:rPr/>
        <w:t xml:space="preserve"> Mystery stone: weight in air = ________ N, in water = ________ N. Calculate its density.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55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10.</w:t>
      </w:r>
      <w:r>
        <w:rPr/>
        <w:t xml:space="preserve"> What fraction of a floating ice cube (ρ = 920 kg m</w:t>
      </w:r>
      <w:r>
        <w:rPr>
          <w:vertAlign w:val="superscript"/>
        </w:rPr>
        <w:t>−3</w:t>
      </w:r>
      <w:r>
        <w:rPr/>
        <w:t>) is under water? What fraction of a cork (ρ = 240 kg m</w:t>
      </w:r>
      <w:r>
        <w:rPr>
          <w:vertAlign w:val="superscript"/>
        </w:rPr>
        <w:t>−3</w:t>
      </w:r>
      <w:r>
        <w:rPr/>
        <w:t>) in saturated salt water (ρ = 1200 kg m</w:t>
      </w:r>
      <w:r>
        <w:rPr>
          <w:vertAlign w:val="superscript"/>
        </w:rPr>
        <w:t>−3</w:t>
      </w:r>
      <w:r>
        <w:rPr/>
        <w:t>)?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268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11.</w:t>
      </w:r>
      <w:r>
        <w:rPr/>
        <w:t xml:space="preserve"> A steel block (ρ = 7850 kg m</w:t>
      </w:r>
      <w:r>
        <w:rPr>
          <w:vertAlign w:val="superscript"/>
        </w:rPr>
        <w:t>−3</w:t>
      </w:r>
      <w:r>
        <w:rPr/>
        <w:t>) is put in mercury (ρ = 13 600 kg m</w:t>
      </w:r>
      <w:r>
        <w:rPr>
          <w:vertAlign w:val="superscript"/>
        </w:rPr>
        <w:t>−3</w:t>
      </w:r>
      <w:r>
        <w:rPr/>
        <w:t>). Does it float? Draw its free-body diagram and find the fraction submerged.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835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06060"/>
        <w:sz w:val="17"/>
      </w:rPr>
      <w:t>IBDP Physics SL · Grade 11 · Biljana Taneska</w:t>
      <w:tab/>
      <w:tab/>
      <w:t>Buoyancy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E651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