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Air Resistance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Air resistance.html</w:t>
      </w:r>
      <w:r>
        <w:rPr>
          <w:color w:val="606060"/>
          <w:sz w:val="24"/>
        </w:rPr>
        <w:t xml:space="preserve"> · A.1 Kinematics: qualitative effect of air resistance on a projectile (drag </w:t>
      </w:r>
      <w:r>
        <w:rPr>
          <w:i/>
          <w:color w:val="606060"/>
          <w:sz w:val="24"/>
        </w:rPr>
        <w:t>F</w:t>
      </w:r>
      <w:r>
        <w:rPr>
          <w:color w:val="606060"/>
          <w:sz w:val="24"/>
          <w:vertAlign w:val="subscript"/>
        </w:rPr>
        <w:t>d</w:t>
      </w:r>
      <w:r>
        <w:rPr>
          <w:color w:val="606060"/>
          <w:sz w:val="24"/>
        </w:rPr>
        <w:t xml:space="preserve"> = ½ρ</w:t>
      </w:r>
      <w:r>
        <w:rPr>
          <w:i/>
          <w:color w:val="606060"/>
          <w:sz w:val="24"/>
        </w:rPr>
        <w:t>C</w:t>
      </w:r>
      <w:r>
        <w:rPr>
          <w:color w:val="606060"/>
          <w:sz w:val="24"/>
          <w:vertAlign w:val="subscript"/>
        </w:rPr>
        <w:t>d</w:t>
      </w:r>
      <w:r>
        <w:rPr>
          <w:i/>
          <w:color w:val="606060"/>
          <w:sz w:val="24"/>
        </w:rPr>
        <w:t>Av</w:t>
      </w:r>
      <w:r>
        <w:rPr>
          <w:color w:val="606060"/>
          <w:sz w:val="24"/>
          <w:vertAlign w:val="superscript"/>
        </w:rPr>
        <w:t>2</w:t>
      </w:r>
      <w:r>
        <w:rPr>
          <w:color w:val="606060"/>
          <w:sz w:val="24"/>
        </w:rPr>
        <w:t>); goes with throwing / filming a ping-pong ball or shuttlecock beside a tennis ball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biba0112.github.io/physics-sims/15-air-resistance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Air resistance.html</w:t>
            </w:r>
            <w:r>
              <w:rPr>
                <w:sz w:val="20"/>
              </w:rPr>
              <w:t xml:space="preserve">). Choose an object, the speed and the angle, then </w:t>
            </w:r>
            <w:r>
              <w:rPr>
                <w:b/>
                <w:sz w:val="20"/>
              </w:rPr>
              <w:t>▶ Launch</w:t>
            </w:r>
            <w:r>
              <w:rPr>
                <w:sz w:val="20"/>
              </w:rPr>
              <w:t xml:space="preserve">. The </w:t>
            </w:r>
            <w:r>
              <w:rPr>
                <w:b/>
                <w:sz w:val="20"/>
              </w:rPr>
              <w:t>solid</w:t>
            </w:r>
            <w:r>
              <w:rPr>
                <w:sz w:val="20"/>
              </w:rPr>
              <w:t xml:space="preserve"> path has air resistance; the </w:t>
            </w:r>
            <w:r>
              <w:rPr>
                <w:b/>
                <w:sz w:val="20"/>
              </w:rPr>
              <w:t>dashed</w:t>
            </w:r>
            <w:r>
              <w:rPr>
                <w:sz w:val="20"/>
              </w:rPr>
              <w:t xml:space="preserve"> path is the same launch in a vacuum.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(≈ 15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Drag always points opposite to the velocity and grows with 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 xml:space="preserve">. At SL you must </w:t>
            </w:r>
            <w:r>
              <w:rPr>
                <w:b/>
                <w:sz w:val="20"/>
              </w:rPr>
              <w:t>describe</w:t>
            </w:r>
            <w:r>
              <w:rPr>
                <w:sz w:val="20"/>
              </w:rPr>
              <w:t xml:space="preserve"> its effects; the numbers help you see them.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Air resistance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/>
        <w:t>Tennis ball, 25 m s</w:t>
      </w:r>
      <w:r>
        <w:rPr>
          <w:vertAlign w:val="superscript"/>
        </w:rPr>
        <w:t>−1</w:t>
      </w:r>
      <w:r>
        <w:rPr/>
        <w:t xml:space="preserve"> at 45°. Predict </w:t>
      </w:r>
      <w:r>
        <w:rPr>
          <w:b/>
        </w:rPr>
        <w:t>before</w:t>
      </w:r>
      <w:r>
        <w:rPr/>
        <w:t xml:space="preserve"> you launch, then test and explain.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How does the real path differ from the vacuum path? Sketch both.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 xml:space="preserve">2. On the way up, is the acceleration smaller than, equal to or larger than </w:t>
            </w:r>
            <w:r>
              <w:rPr>
                <w:i/>
                <w:sz w:val="19"/>
              </w:rPr>
              <w:t>g</w:t>
            </w:r>
            <w:r>
              <w:rPr>
                <w:sz w:val="19"/>
              </w:rPr>
              <w:t>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Which takes longer: going up or coming down?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In which direction does the drag act at the top of the path?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5. Calculate the range in a vacuum for 25 m s</w:t>
      </w:r>
      <w:r>
        <w:rPr>
          <w:b/>
          <w:vertAlign w:val="superscript"/>
        </w:rPr>
        <w:t>−1</w:t>
      </w:r>
      <w:r>
        <w:rPr>
          <w:b/>
        </w:rPr>
        <w:t xml:space="preserve"> at 45°. By what percentage is the real range shorter?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2 — During the lab: light and heavy balls</w:t>
      </w:r>
    </w:p>
    <w:p>
      <w:pPr>
        <w:keepNext/>
      </w:pPr>
      <w:r>
        <w:rPr>
          <w:b/>
        </w:rPr>
        <w:t>Class.</w:t>
      </w:r>
      <w:r>
        <w:rPr/>
        <w:t xml:space="preserve"> Throw a ping-pong ball (or shuttlecock) and a tennis ball at about the same speed and angle; film them if you can. </w:t>
      </w:r>
      <w:r>
        <w:rPr>
          <w:b/>
        </w:rPr>
        <w:t>Simulation:</w:t>
      </w:r>
      <w:r>
        <w:rPr/>
        <w:t xml:space="preserve"> 10 m s</w:t>
      </w:r>
      <w:r>
        <w:rPr>
          <w:vertAlign w:val="superscript"/>
        </w:rPr>
        <w:t>−1</w:t>
      </w:r>
      <w:r>
        <w:rPr/>
        <w:t xml:space="preserve"> at 45° for both.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2154"/>
        <w:gridCol w:w="2154"/>
        <w:gridCol w:w="2154"/>
      </w:tblGrid>
      <w:tr>
        <w:trPr>
          <w:trHeight w:val="567"/>
        </w:trPr>
        <w:tc>
          <w:tcPr>
            <w:tcW w:type="dxa" w:w="3061"/>
            <w:shd w:val="clear" w:color="auto" w:fill="1F3A5F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ping-pong ball</w:t>
            </w:r>
          </w:p>
        </w:tc>
        <w:tc>
          <w:tcPr>
            <w:tcW w:type="dxa" w:w="215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tennis ball</w:t>
            </w:r>
          </w:p>
        </w:tc>
        <w:tc>
          <w:tcPr>
            <w:tcW w:type="dxa" w:w="215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vacuum</w:t>
            </w:r>
          </w:p>
        </w:tc>
      </w:tr>
      <w:tr>
        <w:trPr>
          <w:trHeight w:val="567"/>
        </w:trPr>
        <w:tc>
          <w:tcPr>
            <w:tcW w:type="dxa" w:w="306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 xml:space="preserve">range </w:t>
            </w:r>
            <w:r>
              <w:rPr>
                <w:i/>
                <w:sz w:val="20"/>
              </w:rPr>
              <w:t>R</w:t>
            </w:r>
            <w:r>
              <w:rPr>
                <w:sz w:val="20"/>
              </w:rPr>
              <w:t xml:space="preserve"> / m</w:t>
            </w:r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567"/>
        </w:trPr>
        <w:tc>
          <w:tcPr>
            <w:tcW w:type="dxa" w:w="306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 xml:space="preserve">max height </w:t>
            </w:r>
            <w:r>
              <w:rPr>
                <w:i/>
                <w:sz w:val="20"/>
              </w:rPr>
              <w:t>H</w:t>
            </w:r>
            <w:r>
              <w:rPr>
                <w:sz w:val="20"/>
              </w:rPr>
              <w:t xml:space="preserve"> / m</w:t>
            </w:r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567"/>
        </w:trPr>
        <w:tc>
          <w:tcPr>
            <w:tcW w:type="dxa" w:w="306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landing angle (steep / similar)</w:t>
            </w:r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567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sz w:val="20"/>
              </w:rPr>
              <w:t xml:space="preserve">terminal speed 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t</w:t>
            </w:r>
            <w:r>
              <w:rPr>
                <w:sz w:val="20"/>
              </w:rPr>
              <w:t xml:space="preserve"> / m s</w:t>
            </w:r>
            <w:r>
              <w:rPr>
                <w:sz w:val="20"/>
                <w:vertAlign w:val="superscript"/>
              </w:rPr>
              <w:t>−1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Describe the shape of the ping-pong ball's path. How is it different from the tennis ball's?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Explain why the ping-pong ball is affected much more. Use F</w:t>
      </w:r>
      <w:r>
        <w:rPr>
          <w:b/>
          <w:vertAlign w:val="subscript"/>
        </w:rPr>
        <w:t>d</w:t>
      </w:r>
      <w:r>
        <w:rPr>
          <w:b/>
        </w:rPr>
        <w:t>/m.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Sketch the path of a shuttlecock from the class (or video) and compare with the simulation.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Sketch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3 — Homework: analyse</w:t>
      </w:r>
    </w:p>
    <w:p>
      <w:pPr>
        <w:keepNext/>
      </w:pPr>
      <w:r>
        <w:rPr/>
        <w:t>Tennis ball, 25 m s</w:t>
      </w:r>
      <w:r>
        <w:rPr>
          <w:vertAlign w:val="superscript"/>
        </w:rPr>
        <w:t>−1</w:t>
      </w:r>
      <w:r>
        <w:rPr/>
        <w:t>. Record each angle and copy both ranges.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100"/>
        <w:gridCol w:w="1100"/>
        <w:gridCol w:w="1100"/>
        <w:gridCol w:w="1100"/>
        <w:gridCol w:w="1100"/>
        <w:gridCol w:w="1100"/>
        <w:gridCol w:w="1100"/>
      </w:tblGrid>
      <w:tr>
        <w:trPr>
          <w:trHeight w:val="567"/>
        </w:trPr>
        <w:tc>
          <w:tcPr>
            <w:tcW w:type="dxa" w:w="192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θ / °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20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30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35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40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45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50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60</w:t>
            </w:r>
          </w:p>
        </w:tc>
      </w:tr>
      <w:tr>
        <w:trPr>
          <w:trHeight w:val="567"/>
        </w:trPr>
        <w:tc>
          <w:tcPr>
            <w:tcW w:type="dxa" w:w="1928"/>
          </w:tcPr>
          <w:p>
            <w:pPr>
              <w:keepNext/>
              <w:spacing w:after="20"/>
            </w:pPr>
            <w:r/>
            <w:r>
              <w:rPr>
                <w:i/>
                <w:sz w:val="20"/>
              </w:rPr>
              <w:t>R</w:t>
            </w:r>
            <w:r>
              <w:rPr>
                <w:sz w:val="20"/>
              </w:rPr>
              <w:t xml:space="preserve"> with air / m</w:t>
            </w:r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</w:tr>
      <w:tr>
        <w:trPr>
          <w:trHeight w:val="567"/>
        </w:trPr>
        <w:tc>
          <w:tcPr>
            <w:tcW w:type="dxa" w:w="1928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R</w:t>
            </w:r>
            <w:r>
              <w:rPr>
                <w:sz w:val="20"/>
              </w:rPr>
              <w:t xml:space="preserve"> vacuum / m</w:t>
            </w:r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Plot both ranges against θ on the same axes.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1354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5_gri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354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40"/>
      </w:pPr>
      <w:r>
        <w:rPr>
          <w:b/>
        </w:rPr>
        <w:t>2. At what angle is the range with air largest? Why is it less than 45°?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Use mg = ½ρC</w:t>
      </w:r>
      <w:r>
        <w:rPr>
          <w:b/>
          <w:vertAlign w:val="subscript"/>
        </w:rPr>
        <w:t>d</w:t>
      </w:r>
      <w:r>
        <w:rPr>
          <w:b/>
        </w:rPr>
        <w:t>Av</w:t>
      </w:r>
      <w:r>
        <w:rPr>
          <w:b/>
          <w:vertAlign w:val="subscript"/>
        </w:rPr>
        <w:t>t</w:t>
      </w:r>
      <w:r>
        <w:rPr>
          <w:b/>
          <w:vertAlign w:val="superscript"/>
        </w:rPr>
        <w:t>2</w:t>
      </w:r>
      <w:r>
        <w:rPr>
          <w:b/>
        </w:rPr>
        <w:t xml:space="preserve"> to calculate the terminal speed of a ping-pong ball (m = 2.7 g, d = 40 mm, C</w:t>
      </w:r>
      <w:r>
        <w:rPr>
          <w:b/>
          <w:vertAlign w:val="subscript"/>
        </w:rPr>
        <w:t>d</w:t>
      </w:r>
      <w:r>
        <w:rPr>
          <w:b/>
        </w:rPr>
        <w:t xml:space="preserve"> = 0.47, ρ = 1.20 kg m</w:t>
      </w:r>
      <w:r>
        <w:rPr>
          <w:b/>
          <w:vertAlign w:val="superscript"/>
        </w:rPr>
        <w:t>−3</w:t>
      </w:r>
      <w:r>
        <w:rPr>
          <w:b/>
        </w:rPr>
        <w:t>).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Calculate the drag force on a tennis ball (m = 58 g, d = 67 mm, C</w:t>
      </w:r>
      <w:r>
        <w:rPr>
          <w:b/>
          <w:vertAlign w:val="subscript"/>
        </w:rPr>
        <w:t>d</w:t>
      </w:r>
      <w:r>
        <w:rPr>
          <w:b/>
        </w:rPr>
        <w:t xml:space="preserve"> = 0.55) at 25 m s</w:t>
      </w:r>
      <w:r>
        <w:rPr>
          <w:b/>
          <w:vertAlign w:val="superscript"/>
        </w:rPr>
        <w:t>−1</w:t>
      </w:r>
      <w:r>
        <w:rPr>
          <w:b/>
        </w:rPr>
        <w:t xml:space="preserve"> and compare it with its weight.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5. For which object is the vacuum model best: ping-pong ball, shuttlecock, tennis ball or steel ball?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Air resistance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